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26ce2879e43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VEEN EIENDOM AS</w:t>
      </w:r>
    </w:p>
    <w:sectPr>
      <w:headerReference xmlns:r="http://schemas.openxmlformats.org/officeDocument/2006/relationships" w:type="default" r:id="R4cb3154a8025410e"/>
      <w:footerReference xmlns:r="http://schemas.openxmlformats.org/officeDocument/2006/relationships" w:type="default" r:id="R2688917e8e254b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3154a8025410e" /><Relationship Type="http://schemas.openxmlformats.org/officeDocument/2006/relationships/footer" Target="/word/footer1.xml" Id="R2688917e8e254bdf" /></Relationships>
</file>