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8d97c42e144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VEEN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VEEN EIENDOM AS</w:t>
      </w:r>
    </w:p>
    <w:sectPr>
      <w:headerReference xmlns:r="http://schemas.openxmlformats.org/officeDocument/2006/relationships" w:type="default" r:id="R473ea0b48c0b4521"/>
      <w:footerReference xmlns:r="http://schemas.openxmlformats.org/officeDocument/2006/relationships" w:type="default" r:id="Ra52938acba31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VEEN EIENDOM AS   ·   Org.nr 953 052 865   ·   Eiganesveien 95A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ea0b48c0b4521" /><Relationship Type="http://schemas.openxmlformats.org/officeDocument/2006/relationships/footer" Target="/word/footer1.xml" Id="Ra52938acba31410f" /></Relationships>
</file>