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dded2dcfd448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RB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RB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73884ce93b4124"/>
      <w:footerReference xmlns:r="http://schemas.openxmlformats.org/officeDocument/2006/relationships" w:type="default" r:id="R44c3e43c571a44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RB EIENDOM AS   ·   Org.nr 952 743 902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RB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73884ce93b4124" /><Relationship Type="http://schemas.openxmlformats.org/officeDocument/2006/relationships/footer" Target="/word/footer1.xml" Id="R44c3e43c571a44ea" /></Relationships>
</file>