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1c595923e4c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IBKA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IBKA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5d310cba2845b1"/>
      <w:footerReference xmlns:r="http://schemas.openxmlformats.org/officeDocument/2006/relationships" w:type="default" r:id="R9f390e8ce8f041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IBKA NORGE AS   ·   Org.nr 952 070 533   ·   Lysaker torg 35   ·   1366 LYSAKER   ·   Tlf. 22 12 96 00   ·   post@norskgjenvinning.no   ·   www.ibka.no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IBKA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5d310cba2845b1" /><Relationship Type="http://schemas.openxmlformats.org/officeDocument/2006/relationships/footer" Target="/word/footer1.xml" Id="R9f390e8ce8f041a5" /></Relationships>
</file>