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88b3898ca643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ROAR BRÅTHEN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ROAR BRÅTHEN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ac7927b5314d00"/>
      <w:footerReference xmlns:r="http://schemas.openxmlformats.org/officeDocument/2006/relationships" w:type="default" r:id="Rbb59b88940484a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ROAR BRÅTHEN AS   ·   Org.nr 952 063 693   ·   Bergv   ·   2100 SKARNES   ·   Tlf. 62 96 17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ROAR BRÅTHEN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ac7927b5314d00" /><Relationship Type="http://schemas.openxmlformats.org/officeDocument/2006/relationships/footer" Target="/word/footer1.xml" Id="Rbb59b88940484a14" /></Relationships>
</file>