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e86a811cc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RØRLEGGERFORRETNING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RØRLEGGERFORRETNING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e668fbab1483f"/>
      <w:footerReference xmlns:r="http://schemas.openxmlformats.org/officeDocument/2006/relationships" w:type="default" r:id="R165e2380fe0c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RØRLEGGERFORRETNING AS   ·   Org.nr 951 819 174   ·   Tuvenbøygen 5   ·   3676 NOTODDEN   ·   notror@notror.no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RØRLEGGERFORRETNING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e668fbab1483f" /><Relationship Type="http://schemas.openxmlformats.org/officeDocument/2006/relationships/footer" Target="/word/footer1.xml" Id="R165e2380fe0c45da" /></Relationships>
</file>