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ce6a7f99e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2R DATA OG REGNSKAP AS.</w:t>
      </w:r>
    </w:p>
    <w:sectPr>
      <w:headerReference xmlns:r="http://schemas.openxmlformats.org/officeDocument/2006/relationships" w:type="default" r:id="Rb3682c4b212d4e8a"/>
      <w:footerReference xmlns:r="http://schemas.openxmlformats.org/officeDocument/2006/relationships" w:type="default" r:id="Rf420b2465fd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82c4b212d4e8a" /><Relationship Type="http://schemas.openxmlformats.org/officeDocument/2006/relationships/footer" Target="/word/footer1.xml" Id="Rf420b2465fd04d75" /></Relationships>
</file>