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ed662874a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 &amp; F BACHKE AS, org.nr 951 117 536,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029699b016134aa0"/>
      <w:footerReference xmlns:r="http://schemas.openxmlformats.org/officeDocument/2006/relationships" w:type="default" r:id="R6623ff8f56e3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699b016134aa0" /><Relationship Type="http://schemas.openxmlformats.org/officeDocument/2006/relationships/footer" Target="/word/footer1.xml" Id="R6623ff8f56e34e13" /></Relationships>
</file>