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9ca1c3982b04e9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INTERN MED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INTERN MED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a48b5294fd345b0"/>
      <w:footerReference xmlns:r="http://schemas.openxmlformats.org/officeDocument/2006/relationships" w:type="default" r:id="Rd32b812d1a5d4de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INTERN MED AS   ·   Org.nr 951 011 657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INTERN MED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a48b5294fd345b0" /><Relationship Type="http://schemas.openxmlformats.org/officeDocument/2006/relationships/footer" Target="/word/footer1.xml" Id="Rd32b812d1a5d4def" /></Relationships>
</file>