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52edd776943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 AQUA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 AQUA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c45055b2274cae"/>
      <w:footerReference xmlns:r="http://schemas.openxmlformats.org/officeDocument/2006/relationships" w:type="default" r:id="Rd983c9303c16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 AQUA GROUP AS   ·   Org.nr 950 665 432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 AQUA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45055b2274cae" /><Relationship Type="http://schemas.openxmlformats.org/officeDocument/2006/relationships/footer" Target="/word/footer1.xml" Id="Rd983c9303c164db3" /></Relationships>
</file>