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0810fde5e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AUTOSTRADA NOTODDEN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AUTOSTRADA NOTODDEN AS</w:t>
      </w:r>
    </w:p>
    <w:sectPr>
      <w:headerReference xmlns:r="http://schemas.openxmlformats.org/officeDocument/2006/relationships" w:type="default" r:id="R9086a562f9c64842"/>
      <w:footerReference xmlns:r="http://schemas.openxmlformats.org/officeDocument/2006/relationships" w:type="default" r:id="R1481a1f5f026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6a562f9c64842" /><Relationship Type="http://schemas.openxmlformats.org/officeDocument/2006/relationships/footer" Target="/word/footer1.xml" Id="R1481a1f5f02646bf" /></Relationships>
</file>