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1d61655c9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DATA-REGNSKAP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DATA-REGNSKAP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4c3731cb84e47"/>
      <w:footerReference xmlns:r="http://schemas.openxmlformats.org/officeDocument/2006/relationships" w:type="default" r:id="R0972fda174e7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DATA-REGNSKAP AS   ·   Org.nr 950 061 065   ·   Nattlandsfjellet 1A   ·   5098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DATA-REGNSKAP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4c3731cb84e47" /><Relationship Type="http://schemas.openxmlformats.org/officeDocument/2006/relationships/footer" Target="/word/footer1.xml" Id="R0972fda174e746e1" /></Relationships>
</file>