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6656b19875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4 BORETTSLAG</w:t>
      </w:r>
    </w:p>
    <w:sectPr>
      <w:headerReference xmlns:r="http://schemas.openxmlformats.org/officeDocument/2006/relationships" w:type="default" r:id="R36992419702346b8"/>
      <w:footerReference xmlns:r="http://schemas.openxmlformats.org/officeDocument/2006/relationships" w:type="default" r:id="Rea5376894f1a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4 BORETTSLAG   ·   Org.nr 950 058 935   ·   c/o OBOS Østfold, Storgata 5   ·   1607 FREDRIKSTAD   ·   kronprinsensgate4@styrerommet.no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4 BORETTSLAG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92419702346b8" /><Relationship Type="http://schemas.openxmlformats.org/officeDocument/2006/relationships/footer" Target="/word/footer1.xml" Id="Rea5376894f1a4cdf" /></Relationships>
</file>