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9ec2ff115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 BERGENSKE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4edee2bb7f8e48be"/>
      <w:footerReference xmlns:r="http://schemas.openxmlformats.org/officeDocument/2006/relationships" w:type="default" r:id="Ra2ecd57f585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ee2bb7f8e48be" /><Relationship Type="http://schemas.openxmlformats.org/officeDocument/2006/relationships/footer" Target="/word/footer1.xml" Id="Ra2ecd57f585c4450" /></Relationships>
</file>