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ecb80915f42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RENNEDAL HOLDING AS</w:t>
      </w:r>
    </w:p>
    <w:sectPr>
      <w:headerReference xmlns:r="http://schemas.openxmlformats.org/officeDocument/2006/relationships" w:type="default" r:id="R6e0d336e6a0b485e"/>
      <w:footerReference xmlns:r="http://schemas.openxmlformats.org/officeDocument/2006/relationships" w:type="default" r:id="Rad112bc534c5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RENNEDAL HOLDING AS   ·   Org.nr 948 103 702   ·   Brattholmen 89   ·   5350 BRATTHOLMEN   ·   Tlf. 56330780   ·   jarle.rennedal@gmail.com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RENNEDAL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d336e6a0b485e" /><Relationship Type="http://schemas.openxmlformats.org/officeDocument/2006/relationships/footer" Target="/word/footer1.xml" Id="Rad112bc534c54b18" /></Relationships>
</file>