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ed09386984f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Vie Senter AS, org.nr 947 728 784,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Vie Senter AS</w:t>
      </w:r>
    </w:p>
    <w:sectPr>
      <w:headerReference xmlns:r="http://schemas.openxmlformats.org/officeDocument/2006/relationships" w:type="default" r:id="R7ad2723341804feb"/>
      <w:footerReference xmlns:r="http://schemas.openxmlformats.org/officeDocument/2006/relationships" w:type="default" r:id="R43097a1abf1d40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Vie Senter AS   ·   Org.nr 947 728 784   ·   Vievegen 1   ·   6812 FØRDE   ·   Tlf. 57 82 10 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Vie 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ad2723341804feb" /><Relationship Type="http://schemas.openxmlformats.org/officeDocument/2006/relationships/footer" Target="/word/footer1.xml" Id="R43097a1abf1d4028" /></Relationships>
</file>