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33032aee5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A/S Skarv.</w:t>
      </w:r>
    </w:p>
    <w:sectPr>
      <w:headerReference xmlns:r="http://schemas.openxmlformats.org/officeDocument/2006/relationships" w:type="default" r:id="R7e0a019386504be9"/>
      <w:footerReference xmlns:r="http://schemas.openxmlformats.org/officeDocument/2006/relationships" w:type="default" r:id="R132216654d7e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a019386504be9" /><Relationship Type="http://schemas.openxmlformats.org/officeDocument/2006/relationships/footer" Target="/word/footer1.xml" Id="R132216654d7e44d9" /></Relationships>
</file>