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5a065a67549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Skarv</w:t>
      </w:r>
    </w:p>
    <w:sectPr>
      <w:headerReference xmlns:r="http://schemas.openxmlformats.org/officeDocument/2006/relationships" w:type="default" r:id="R14fc87f969f94e15"/>
      <w:footerReference xmlns:r="http://schemas.openxmlformats.org/officeDocument/2006/relationships" w:type="default" r:id="R69bb4a677269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Skarv   ·   Org.nr 947 514 113   ·   Inkognitogata 19   ·   0257 OSLO   ·   Tlf. 22 44 31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Skarv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c87f969f94e15" /><Relationship Type="http://schemas.openxmlformats.org/officeDocument/2006/relationships/footer" Target="/word/footer1.xml" Id="R69bb4a6772694661" /></Relationships>
</file>