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120491f70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VIBRAND KAPITALFORVALTNING AS</w:t>
      </w:r>
    </w:p>
    <w:sectPr>
      <w:headerReference xmlns:r="http://schemas.openxmlformats.org/officeDocument/2006/relationships" w:type="default" r:id="R0410a1f3f97b44f2"/>
      <w:footerReference xmlns:r="http://schemas.openxmlformats.org/officeDocument/2006/relationships" w:type="default" r:id="Rb20ea101a708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VIBRAND KAPITALFORVALTNING AS   ·   Org.nr 947 489 771   ·   Fornebuveien 84   ·   1366 LYSAKER   ·   post@vibrandkapital.no   ·   www.vibrandfondene.no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VIBRAND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0a1f3f97b44f2" /><Relationship Type="http://schemas.openxmlformats.org/officeDocument/2006/relationships/footer" Target="/word/footer1.xml" Id="Rb20ea101a7084450" /></Relationships>
</file>