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435bd3bf9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3b84073a34c4d"/>
      <w:footerReference xmlns:r="http://schemas.openxmlformats.org/officeDocument/2006/relationships" w:type="default" r:id="R2f22e3b5dcab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SPERRE AS   ·   Org.nr 947 063 405   ·   Merdevegen 1   ·   3676 NOTODDEN   ·   Tlf. 35 02 50 00   ·   post@sperre-as.com   ·   www.sperre-as.com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3b84073a34c4d" /><Relationship Type="http://schemas.openxmlformats.org/officeDocument/2006/relationships/footer" Target="/word/footer1.xml" Id="R2f22e3b5dcab4184" /></Relationships>
</file>