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a21a4779a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A/S MILLENIUM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MILLENIUM</w:t>
      </w:r>
    </w:p>
    <w:sectPr>
      <w:headerReference xmlns:r="http://schemas.openxmlformats.org/officeDocument/2006/relationships" w:type="default" r:id="R2f83d12f50b74564"/>
      <w:footerReference xmlns:r="http://schemas.openxmlformats.org/officeDocument/2006/relationships" w:type="default" r:id="R81206864560d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3d12f50b74564" /><Relationship Type="http://schemas.openxmlformats.org/officeDocument/2006/relationships/footer" Target="/word/footer1.xml" Id="R81206864560d4c4c" /></Relationships>
</file>