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2d2c9cb6c42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Hustadlitt A/S</w:t>
      </w:r>
    </w:p>
    <w:sectPr>
      <w:headerReference xmlns:r="http://schemas.openxmlformats.org/officeDocument/2006/relationships" w:type="default" r:id="Rba846934a1304c58"/>
      <w:footerReference xmlns:r="http://schemas.openxmlformats.org/officeDocument/2006/relationships" w:type="default" r:id="Rb90b82c7e99b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Hustadlitt A/S   ·   Org.nr 946 990 191   ·   c/o Hustadkalk AS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Hustadlitt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46934a1304c58" /><Relationship Type="http://schemas.openxmlformats.org/officeDocument/2006/relationships/footer" Target="/word/footer1.xml" Id="Rb90b82c7e99b4791" /></Relationships>
</file>