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8b11c5219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Hustadlitt A/S</w:t>
      </w:r>
    </w:p>
    <w:sectPr>
      <w:headerReference xmlns:r="http://schemas.openxmlformats.org/officeDocument/2006/relationships" w:type="default" r:id="R5525af03b5b54a4f"/>
      <w:footerReference xmlns:r="http://schemas.openxmlformats.org/officeDocument/2006/relationships" w:type="default" r:id="R900d5a3fe266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Hustadlitt A/S   ·   Org.nr 946 990 191   ·   c/o Hustadkalk AS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Hustadlitt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5af03b5b54a4f" /><Relationship Type="http://schemas.openxmlformats.org/officeDocument/2006/relationships/footer" Target="/word/footer1.xml" Id="R900d5a3fe26647dd" /></Relationships>
</file>