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545c28cc3c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Hustadlitt A/S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Elnesvågen,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Hustadlitt A/S</w:t>
      </w:r>
    </w:p>
    <w:sectPr>
      <w:headerReference xmlns:r="http://schemas.openxmlformats.org/officeDocument/2006/relationships" w:type="default" r:id="R34b02c1e662d4e50"/>
      <w:footerReference xmlns:r="http://schemas.openxmlformats.org/officeDocument/2006/relationships" w:type="default" r:id="R05b99830b51f47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Hustadlitt A/S   ·   Org.nr 946 990 191   ·   c/o Hustadkalk AS   ·   6440 ELNESVÅGEN   ·   Tlf. 71 21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Hustadlitt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02c1e662d4e50" /><Relationship Type="http://schemas.openxmlformats.org/officeDocument/2006/relationships/footer" Target="/word/footer1.xml" Id="R05b99830b51f4784" /></Relationships>
</file>