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9c060b69d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f0ca2a2a044f9"/>
      <w:footerReference xmlns:r="http://schemas.openxmlformats.org/officeDocument/2006/relationships" w:type="default" r:id="R820786b930a1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FUTMA AS   ·   Org.nr 945 865 873   ·   Asbjørnsens vei 2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f0ca2a2a044f9" /><Relationship Type="http://schemas.openxmlformats.org/officeDocument/2006/relationships/footer" Target="/word/footer1.xml" Id="R820786b930a1407f" /></Relationships>
</file>