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c7226a53e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NSV INVEST AS</w:t>
      </w:r>
    </w:p>
    <w:sectPr>
      <w:headerReference xmlns:r="http://schemas.openxmlformats.org/officeDocument/2006/relationships" w:type="default" r:id="Rc579d718a5974d27"/>
      <w:footerReference xmlns:r="http://schemas.openxmlformats.org/officeDocument/2006/relationships" w:type="default" r:id="Rcc7ea448a8e5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d718a5974d27" /><Relationship Type="http://schemas.openxmlformats.org/officeDocument/2006/relationships/footer" Target="/word/footer1.xml" Id="Rcc7ea448a8e541d4" /></Relationships>
</file>