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f691d533b64c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AVERØY REGNSKAPSLAG SA</w:t>
      </w:r>
    </w:p>
    <w:sectPr>
      <w:headerReference xmlns:r="http://schemas.openxmlformats.org/officeDocument/2006/relationships" w:type="default" r:id="R6eb2f8767b9b4228"/>
      <w:footerReference xmlns:r="http://schemas.openxmlformats.org/officeDocument/2006/relationships" w:type="default" r:id="R26b14ea659aa4a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AVERØY REGNSKAPSLAG SA   ·   Org.nr 944 470 433   ·   Averøyveien 24   ·   6530 AVERØY   ·   Tlf. 71 51 76 60   ·   post@arl.no   ·   www.arl.no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AVERØY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b2f8767b9b4228" /><Relationship Type="http://schemas.openxmlformats.org/officeDocument/2006/relationships/footer" Target="/word/footer1.xml" Id="R26b14ea659aa4ae7" /></Relationships>
</file>