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50e442fd14d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 Invest 1 AS</w:t>
      </w:r>
    </w:p>
    <w:sectPr>
      <w:headerReference xmlns:r="http://schemas.openxmlformats.org/officeDocument/2006/relationships" w:type="default" r:id="R31d71e27e2d74786"/>
      <w:footerReference xmlns:r="http://schemas.openxmlformats.org/officeDocument/2006/relationships" w:type="default" r:id="Rb8b8b8d7b9aa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71e27e2d74786" /><Relationship Type="http://schemas.openxmlformats.org/officeDocument/2006/relationships/footer" Target="/word/footer1.xml" Id="Rb8b8b8d7b9aa4e86" /></Relationships>
</file>