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271c55f69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PUMATEC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PUMATEC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ab22f48c94905"/>
      <w:footerReference xmlns:r="http://schemas.openxmlformats.org/officeDocument/2006/relationships" w:type="default" r:id="R30c0d3875dbd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PUMATEC AS   ·   Org.nr 940 184 126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PUMATEC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ab22f48c94905" /><Relationship Type="http://schemas.openxmlformats.org/officeDocument/2006/relationships/footer" Target="/word/footer1.xml" Id="R30c0d3875dbd4915" /></Relationships>
</file>