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5cb630a4e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AS</w:t>
      </w:r>
    </w:p>
    <w:sectPr>
      <w:headerReference xmlns:r="http://schemas.openxmlformats.org/officeDocument/2006/relationships" w:type="default" r:id="Rca8537ba74624681"/>
      <w:footerReference xmlns:r="http://schemas.openxmlformats.org/officeDocument/2006/relationships" w:type="default" r:id="R5ce42a6e5af4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537ba74624681" /><Relationship Type="http://schemas.openxmlformats.org/officeDocument/2006/relationships/footer" Target="/word/footer1.xml" Id="R5ce42a6e5af448f5" /></Relationships>
</file>