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bf111eeafa4f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 KOMMUNE</w:t>
      </w:r>
    </w:p>
    <w:sectPr>
      <w:headerReference xmlns:r="http://schemas.openxmlformats.org/officeDocument/2006/relationships" w:type="default" r:id="Rae0a529d930e4f52"/>
      <w:footerReference xmlns:r="http://schemas.openxmlformats.org/officeDocument/2006/relationships" w:type="default" r:id="R0e88e312e3b5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KOMMUNE   ·   Org.nr 938 679 088   ·   Rådhusgata 4   ·   2150 ÅRNES   ·   Tlf. 66 10 40 00   ·   postmottak@nes.kommune.no   ·   www.nes.kommune.no/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a529d930e4f52" /><Relationship Type="http://schemas.openxmlformats.org/officeDocument/2006/relationships/footer" Target="/word/footer1.xml" Id="R0e88e312e3b54a4a" /></Relationships>
</file>