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bc6c2ab6d4c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FRELSESARMEEN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FRELSESARMEEN</w:t>
      </w:r>
    </w:p>
    <w:sectPr>
      <w:headerReference xmlns:r="http://schemas.openxmlformats.org/officeDocument/2006/relationships" w:type="default" r:id="R5cc1e30eeed04873"/>
      <w:footerReference xmlns:r="http://schemas.openxmlformats.org/officeDocument/2006/relationships" w:type="default" r:id="R809ed59bf6c1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FRELSESARMEEN   ·   Org.nr 938 498 318   ·   Ensjøveien 23A   ·   0661 OSLO   ·   Tlf. 22 99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FRELSESARMEEN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1e30eeed04873" /><Relationship Type="http://schemas.openxmlformats.org/officeDocument/2006/relationships/footer" Target="/word/footer1.xml" Id="R809ed59bf6c14552" /></Relationships>
</file>