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ee3443ee8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MP PENSJON PK.</w:t>
      </w:r>
    </w:p>
    <w:sectPr>
      <w:headerReference xmlns:r="http://schemas.openxmlformats.org/officeDocument/2006/relationships" w:type="default" r:id="Rbca7070a2d6048bb"/>
      <w:footerReference xmlns:r="http://schemas.openxmlformats.org/officeDocument/2006/relationships" w:type="default" r:id="R319a2d54e720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7070a2d6048bb" /><Relationship Type="http://schemas.openxmlformats.org/officeDocument/2006/relationships/footer" Target="/word/footer1.xml" Id="R319a2d54e7204974" /></Relationships>
</file>