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39bc870c343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HELIHAB.COM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HELIHAB.COM AS</w:t>
      </w:r>
    </w:p>
    <w:sectPr>
      <w:headerReference xmlns:r="http://schemas.openxmlformats.org/officeDocument/2006/relationships" w:type="default" r:id="R4f44b224fcd94a8d"/>
      <w:footerReference xmlns:r="http://schemas.openxmlformats.org/officeDocument/2006/relationships" w:type="default" r:id="Rb5ac0ebbbce9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4b224fcd94a8d" /><Relationship Type="http://schemas.openxmlformats.org/officeDocument/2006/relationships/footer" Target="/word/footer1.xml" Id="Rb5ac0ebbbce94201" /></Relationships>
</file>