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52ad49e3a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GUDBRANDSDAL.</w:t>
      </w:r>
    </w:p>
    <w:sectPr>
      <w:headerReference xmlns:r="http://schemas.openxmlformats.org/officeDocument/2006/relationships" w:type="default" r:id="Re6bb4b401c324888"/>
      <w:footerReference xmlns:r="http://schemas.openxmlformats.org/officeDocument/2006/relationships" w:type="default" r:id="R019d84eb9b69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b4b401c324888" /><Relationship Type="http://schemas.openxmlformats.org/officeDocument/2006/relationships/footer" Target="/word/footer1.xml" Id="R019d84eb9b694949" /></Relationships>
</file>