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a7d3a2d1f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GRUE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GRUE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3c60bef5a4e0d"/>
      <w:footerReference xmlns:r="http://schemas.openxmlformats.org/officeDocument/2006/relationships" w:type="default" r:id="R79ca303e5d63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SPAREBANK   ·   Org.nr 937 886 705   ·   Solørvegen 1048   ·   2260 KIRKENÆR   ·   Tlf. 62 94 91 00   ·   epost@gruesparebank.no   ·   www.gruesparebank.no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3c60bef5a4e0d" /><Relationship Type="http://schemas.openxmlformats.org/officeDocument/2006/relationships/footer" Target="/word/footer1.xml" Id="R79ca303e5d6347a5" /></Relationships>
</file>