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ef132fe5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MANAGEMENT AS</w:t>
      </w:r>
    </w:p>
    <w:sectPr>
      <w:headerReference xmlns:r="http://schemas.openxmlformats.org/officeDocument/2006/relationships" w:type="default" r:id="R7d729302bdcf43c3"/>
      <w:footerReference xmlns:r="http://schemas.openxmlformats.org/officeDocument/2006/relationships" w:type="default" r:id="R270730c227a3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29302bdcf43c3" /><Relationship Type="http://schemas.openxmlformats.org/officeDocument/2006/relationships/footer" Target="/word/footer1.xml" Id="R270730c227a34e83" /></Relationships>
</file>