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4703fcee4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f46792f2b43d3"/>
      <w:footerReference xmlns:r="http://schemas.openxmlformats.org/officeDocument/2006/relationships" w:type="default" r:id="Rcd46e9255a36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NORRIS INVEST AS   ·   Org.nr 936 403 549   ·   Øyenveien 48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f46792f2b43d3" /><Relationship Type="http://schemas.openxmlformats.org/officeDocument/2006/relationships/footer" Target="/word/footer1.xml" Id="Rcd46e9255a364a72" /></Relationships>
</file>