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9e8e4714c4e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BOREALIS AS</w:t>
      </w:r>
    </w:p>
    <w:sectPr>
      <w:headerReference xmlns:r="http://schemas.openxmlformats.org/officeDocument/2006/relationships" w:type="default" r:id="Rb7bcb0f6b92642ab"/>
      <w:footerReference xmlns:r="http://schemas.openxmlformats.org/officeDocument/2006/relationships" w:type="default" r:id="R94360983a26b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cb0f6b92642ab" /><Relationship Type="http://schemas.openxmlformats.org/officeDocument/2006/relationships/footer" Target="/word/footer1.xml" Id="R94360983a26b4071" /></Relationships>
</file>