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2e6843bd843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AWAM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AWAM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6c32d30a5430b"/>
      <w:footerReference xmlns:r="http://schemas.openxmlformats.org/officeDocument/2006/relationships" w:type="default" r:id="Rd6fc9bb08483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AWAM 1 AS   ·   Org.nr 936 278 752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AWAM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6c32d30a5430b" /><Relationship Type="http://schemas.openxmlformats.org/officeDocument/2006/relationships/footer" Target="/word/footer1.xml" Id="Rd6fc9bb084834dd4" /></Relationships>
</file>