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e139972ce4e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NOKSTELLA AS</w:t>
      </w:r>
    </w:p>
    <w:sectPr>
      <w:headerReference xmlns:r="http://schemas.openxmlformats.org/officeDocument/2006/relationships" w:type="default" r:id="R1cc682695437472a"/>
      <w:footerReference xmlns:r="http://schemas.openxmlformats.org/officeDocument/2006/relationships" w:type="default" r:id="Re57ac9cd3638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NOKSTELLA AS   ·   Org.nr 936 107 842   ·   Skovveien 3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NOKSTELLA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682695437472a" /><Relationship Type="http://schemas.openxmlformats.org/officeDocument/2006/relationships/footer" Target="/word/footer1.xml" Id="Re57ac9cd3638430a" /></Relationships>
</file>