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ccdfc837b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RMC HOLDING II AS, org.nr 936 106 501,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b03366f3fc1248d7"/>
      <w:footerReference xmlns:r="http://schemas.openxmlformats.org/officeDocument/2006/relationships" w:type="default" r:id="R8b318f51dde1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66f3fc1248d7" /><Relationship Type="http://schemas.openxmlformats.org/officeDocument/2006/relationships/footer" Target="/word/footer1.xml" Id="R8b318f51dde14f2c" /></Relationships>
</file>