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eebd88c57447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REGNSKAPSSENTRALEN AS</w:t>
      </w:r>
    </w:p>
    <w:sectPr>
      <w:headerReference xmlns:r="http://schemas.openxmlformats.org/officeDocument/2006/relationships" w:type="default" r:id="R1124da66b9e34c42"/>
      <w:footerReference xmlns:r="http://schemas.openxmlformats.org/officeDocument/2006/relationships" w:type="default" r:id="Refe2791875ac40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REGNSKAPSSENTRALEN AS   ·   Org.nr 936 033 210   ·   Kongens gate 3   ·   1530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REGNSKAPSSENTRALEN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24da66b9e34c42" /><Relationship Type="http://schemas.openxmlformats.org/officeDocument/2006/relationships/footer" Target="/word/footer1.xml" Id="Refe2791875ac4036" /></Relationships>
</file>