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8ec88e9f3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MOMENTUM AS</w:t>
      </w:r>
    </w:p>
    <w:sectPr>
      <w:headerReference xmlns:r="http://schemas.openxmlformats.org/officeDocument/2006/relationships" w:type="default" r:id="Rb61ca7185629441d"/>
      <w:footerReference xmlns:r="http://schemas.openxmlformats.org/officeDocument/2006/relationships" w:type="default" r:id="R809d3e6a67aa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MOMENTUM AS   ·   Org.nr 936 032 249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MOMENTUM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ca7185629441d" /><Relationship Type="http://schemas.openxmlformats.org/officeDocument/2006/relationships/footer" Target="/word/footer1.xml" Id="R809d3e6a67aa4c79" /></Relationships>
</file>