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fee38dd65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BJØRVIK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BJØRVIK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6508784604a6a"/>
      <w:footerReference xmlns:r="http://schemas.openxmlformats.org/officeDocument/2006/relationships" w:type="default" r:id="Rec78ddbe6517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BJØRVIK MALERSERVICE AS   ·   Org.nr 935 989 906   ·   Pindsleveien 1   ·   3221 SANDEFJORD   ·   Tlf. 33 42 17 30   ·   fargerike@bjorvik.no   ·   www.bjorvik.no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BJØRVIK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6508784604a6a" /><Relationship Type="http://schemas.openxmlformats.org/officeDocument/2006/relationships/footer" Target="/word/footer1.xml" Id="Rec78ddbe65174e35" /></Relationships>
</file>