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f33e4a876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47190da52439c"/>
      <w:footerReference xmlns:r="http://schemas.openxmlformats.org/officeDocument/2006/relationships" w:type="default" r:id="Rf46add6af545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 ENTREPRENØR AS   ·   Org.nr 935 918 294   ·   Myrerveien 169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47190da52439c" /><Relationship Type="http://schemas.openxmlformats.org/officeDocument/2006/relationships/footer" Target="/word/footer1.xml" Id="Rf46add6af5454439" /></Relationships>
</file>