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fa8f27bb5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TINIUS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TINIUS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af1a1c3de4867"/>
      <w:footerReference xmlns:r="http://schemas.openxmlformats.org/officeDocument/2006/relationships" w:type="default" r:id="R7008788193f9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TINIUS MEDIA AS   ·   Org.nr 935 917 131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TINIUS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af1a1c3de4867" /><Relationship Type="http://schemas.openxmlformats.org/officeDocument/2006/relationships/footer" Target="/word/footer1.xml" Id="R7008788193f94e1d" /></Relationships>
</file>