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250f5405144e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Råholt,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RØR</w:t>
      </w:r>
    </w:p>
    <w:sectPr>
      <w:headerReference xmlns:r="http://schemas.openxmlformats.org/officeDocument/2006/relationships" w:type="default" r:id="Rb4160f56885f4c29"/>
      <w:footerReference xmlns:r="http://schemas.openxmlformats.org/officeDocument/2006/relationships" w:type="default" r:id="R6d7d7c0417da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160f56885f4c29" /><Relationship Type="http://schemas.openxmlformats.org/officeDocument/2006/relationships/footer" Target="/word/footer1.xml" Id="R6d7d7c0417da441f" /></Relationships>
</file>