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883cff964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8fda8a4b84673"/>
      <w:footerReference xmlns:r="http://schemas.openxmlformats.org/officeDocument/2006/relationships" w:type="default" r:id="R5dead78db62c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RØRSERVICE AS   ·   Org.nr 935 728 606   ·   c/o Liridon Shishani, Martin Skatvedts vei 6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8fda8a4b84673" /><Relationship Type="http://schemas.openxmlformats.org/officeDocument/2006/relationships/footer" Target="/word/footer1.xml" Id="R5dead78db62c49a8" /></Relationships>
</file>