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4f80d63c5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CENTENNIAL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CENTENNIAL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06bcd1d324c39"/>
      <w:footerReference xmlns:r="http://schemas.openxmlformats.org/officeDocument/2006/relationships" w:type="default" r:id="Rf35178e4beac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CENTENNIAL AS   ·   Org.nr 935 705 541   ·   Frydenbergveien 46B   ·   0575 OSLO   ·   Tlf. 22 88 42 40   ·   post@centennial.no   ·   centennial.no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CENTENNIAL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06bcd1d324c39" /><Relationship Type="http://schemas.openxmlformats.org/officeDocument/2006/relationships/footer" Target="/word/footer1.xml" Id="Rf35178e4beac40df" /></Relationships>
</file>